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72" w:rsidRPr="00031B99" w:rsidRDefault="00301372" w:rsidP="00031B99">
      <w:pPr>
        <w:pStyle w:val="Heading1"/>
        <w:rPr>
          <w:rtl/>
        </w:rPr>
      </w:pPr>
      <w:r w:rsidRPr="00031B99">
        <w:t>LOI</w:t>
      </w:r>
      <w:r w:rsidRPr="00031B99">
        <w:rPr>
          <w:rFonts w:hint="cs"/>
          <w:rtl/>
        </w:rPr>
        <w:t xml:space="preserve"> چیست؟</w:t>
      </w:r>
    </w:p>
    <w:p w:rsidR="00301372" w:rsidRPr="00031B99" w:rsidRDefault="00301372" w:rsidP="00031B99">
      <w:pPr>
        <w:spacing w:line="276" w:lineRule="auto"/>
        <w:jc w:val="both"/>
        <w:rPr>
          <w:rFonts w:cs="B Nazanin"/>
          <w:sz w:val="28"/>
          <w:szCs w:val="28"/>
          <w:rtl/>
        </w:rPr>
      </w:pPr>
      <w:r w:rsidRPr="00031B99">
        <w:rPr>
          <w:rFonts w:cs="B Nazanin" w:hint="cs"/>
          <w:sz w:val="28"/>
          <w:szCs w:val="28"/>
          <w:rtl/>
        </w:rPr>
        <w:t xml:space="preserve">به طور کلی در معاملات تجاری مشتری می‌بایست اطلاعات کامل مربوط به محصول مورد نیاز خود را در قالب یک برگه درخواست رسمی تسلیم فروشنده نماید، که در اصطلاح به آن </w:t>
      </w:r>
      <w:r w:rsidRPr="00031B99">
        <w:rPr>
          <w:rFonts w:cs="B Nazanin" w:hint="cs"/>
          <w:b/>
          <w:bCs/>
          <w:sz w:val="28"/>
          <w:szCs w:val="28"/>
          <w:lang w:val="en"/>
        </w:rPr>
        <w:t>Letter of Intent</w:t>
      </w:r>
      <w:r w:rsidRPr="00031B99">
        <w:rPr>
          <w:rFonts w:cs="B Nazanin" w:hint="cs"/>
          <w:sz w:val="28"/>
          <w:szCs w:val="28"/>
          <w:rtl/>
        </w:rPr>
        <w:t xml:space="preserve"> </w:t>
      </w:r>
      <w:r w:rsidR="00DA625F" w:rsidRPr="00031B99">
        <w:rPr>
          <w:rFonts w:cs="B Nazanin" w:hint="cs"/>
          <w:sz w:val="28"/>
          <w:szCs w:val="28"/>
          <w:rtl/>
        </w:rPr>
        <w:t xml:space="preserve"> و یا (</w:t>
      </w:r>
      <w:r w:rsidR="00DA625F" w:rsidRPr="00031B99">
        <w:rPr>
          <w:rFonts w:cs="B Nazanin"/>
          <w:sz w:val="28"/>
          <w:szCs w:val="28"/>
        </w:rPr>
        <w:t>LOI</w:t>
      </w:r>
      <w:r w:rsidR="00DA625F" w:rsidRPr="00031B99">
        <w:rPr>
          <w:rFonts w:cs="B Nazanin" w:hint="cs"/>
          <w:sz w:val="28"/>
          <w:szCs w:val="28"/>
          <w:rtl/>
        </w:rPr>
        <w:t xml:space="preserve">) </w:t>
      </w:r>
      <w:r w:rsidRPr="00031B99">
        <w:rPr>
          <w:rFonts w:cs="B Nazanin" w:hint="cs"/>
          <w:sz w:val="28"/>
          <w:szCs w:val="28"/>
          <w:rtl/>
        </w:rPr>
        <w:t>می‌گویند</w:t>
      </w:r>
      <w:r w:rsidR="00DA625F" w:rsidRPr="00031B99">
        <w:rPr>
          <w:rFonts w:cs="B Nazanin" w:hint="cs"/>
          <w:sz w:val="28"/>
          <w:szCs w:val="28"/>
          <w:rtl/>
        </w:rPr>
        <w:t xml:space="preserve">. </w:t>
      </w:r>
      <w:r w:rsidRPr="00031B99">
        <w:rPr>
          <w:rFonts w:cs="B Nazanin" w:hint="cs"/>
          <w:sz w:val="28"/>
          <w:szCs w:val="28"/>
          <w:rtl/>
        </w:rPr>
        <w:t xml:space="preserve">در پاسخ به سوال </w:t>
      </w:r>
      <w:hyperlink r:id="rId5" w:history="1">
        <w:r w:rsidRPr="000D76E7">
          <w:rPr>
            <w:rStyle w:val="Hyperlink"/>
            <w:rFonts w:cs="B Nazanin"/>
            <w:b/>
            <w:bCs/>
            <w:sz w:val="28"/>
            <w:szCs w:val="28"/>
          </w:rPr>
          <w:t>LOI</w:t>
        </w:r>
        <w:r w:rsidRPr="000D76E7">
          <w:rPr>
            <w:rStyle w:val="Hyperlink"/>
            <w:rFonts w:cs="B Nazanin" w:hint="cs"/>
            <w:sz w:val="28"/>
            <w:szCs w:val="28"/>
            <w:rtl/>
          </w:rPr>
          <w:t xml:space="preserve"> </w:t>
        </w:r>
        <w:r w:rsidRPr="000D76E7">
          <w:rPr>
            <w:rStyle w:val="Hyperlink"/>
            <w:rFonts w:cs="B Nazanin" w:hint="cs"/>
            <w:b/>
            <w:bCs/>
            <w:sz w:val="28"/>
            <w:szCs w:val="28"/>
            <w:rtl/>
          </w:rPr>
          <w:t>چیست</w:t>
        </w:r>
      </w:hyperlink>
      <w:r w:rsidRPr="00031B99">
        <w:rPr>
          <w:rFonts w:cs="B Nazanin" w:hint="cs"/>
          <w:b/>
          <w:bCs/>
          <w:sz w:val="28"/>
          <w:szCs w:val="28"/>
          <w:rtl/>
        </w:rPr>
        <w:t>؟</w:t>
      </w:r>
      <w:r w:rsidRPr="00031B99">
        <w:rPr>
          <w:rFonts w:cs="B Nazanin" w:hint="cs"/>
          <w:sz w:val="28"/>
          <w:szCs w:val="28"/>
          <w:rtl/>
        </w:rPr>
        <w:t xml:space="preserve"> می‌توان به این صورت پاسخ داد:</w:t>
      </w:r>
    </w:p>
    <w:p w:rsidR="007507FF" w:rsidRPr="00031B99" w:rsidRDefault="007507FF" w:rsidP="00031B99">
      <w:pPr>
        <w:spacing w:line="276" w:lineRule="auto"/>
        <w:jc w:val="both"/>
        <w:rPr>
          <w:rFonts w:cs="B Nazanin"/>
          <w:sz w:val="28"/>
          <w:szCs w:val="28"/>
          <w:rtl/>
        </w:rPr>
      </w:pPr>
      <w:r w:rsidRPr="00031B99">
        <w:rPr>
          <w:rFonts w:cs="B Nazanin" w:hint="cs"/>
          <w:sz w:val="28"/>
          <w:szCs w:val="28"/>
          <w:rtl/>
        </w:rPr>
        <w:t xml:space="preserve">تعریف </w:t>
      </w:r>
      <w:r w:rsidRPr="00031B99">
        <w:rPr>
          <w:rFonts w:cs="B Nazanin"/>
          <w:sz w:val="28"/>
          <w:szCs w:val="28"/>
        </w:rPr>
        <w:t>LOI</w:t>
      </w:r>
      <w:r w:rsidRPr="00031B99">
        <w:rPr>
          <w:rFonts w:cs="B Nazanin" w:hint="cs"/>
          <w:sz w:val="28"/>
          <w:szCs w:val="28"/>
          <w:rtl/>
        </w:rPr>
        <w:t xml:space="preserve"> چیست؟ به نقل از </w:t>
      </w:r>
      <w:hyperlink r:id="rId6" w:history="1">
        <w:r w:rsidRPr="00031B99">
          <w:rPr>
            <w:rStyle w:val="Hyperlink"/>
            <w:rFonts w:cs="B Nazanin" w:hint="cs"/>
            <w:b/>
            <w:bCs/>
            <w:sz w:val="28"/>
            <w:szCs w:val="28"/>
            <w:rtl/>
          </w:rPr>
          <w:t>بازرگانی سفیدخانی</w:t>
        </w:r>
      </w:hyperlink>
      <w:r w:rsidRPr="00031B99">
        <w:rPr>
          <w:rFonts w:cs="B Nazanin" w:hint="cs"/>
          <w:sz w:val="28"/>
          <w:szCs w:val="28"/>
          <w:rtl/>
        </w:rPr>
        <w:t>:</w:t>
      </w:r>
    </w:p>
    <w:p w:rsidR="00301372" w:rsidRPr="00031B99" w:rsidRDefault="00E3000F" w:rsidP="00031B99">
      <w:pPr>
        <w:spacing w:line="276" w:lineRule="auto"/>
        <w:jc w:val="both"/>
        <w:rPr>
          <w:rFonts w:cs="B Nazanin"/>
          <w:sz w:val="28"/>
          <w:szCs w:val="28"/>
          <w:rtl/>
        </w:rPr>
      </w:pPr>
      <w:r w:rsidRPr="00031B99">
        <w:rPr>
          <w:rFonts w:cs="B Nazanin" w:hint="cs"/>
          <w:b/>
          <w:bCs/>
          <w:sz w:val="28"/>
          <w:szCs w:val="28"/>
          <w:rtl/>
        </w:rPr>
        <w:t>نامه استعلام بها</w:t>
      </w:r>
      <w:r w:rsidRPr="00031B99">
        <w:rPr>
          <w:rFonts w:cs="B Nazanin" w:hint="cs"/>
          <w:sz w:val="28"/>
          <w:szCs w:val="28"/>
          <w:rtl/>
        </w:rPr>
        <w:t xml:space="preserve"> </w:t>
      </w:r>
      <w:r w:rsidR="00DA625F" w:rsidRPr="00031B99">
        <w:rPr>
          <w:rFonts w:cs="B Nazanin" w:hint="cs"/>
          <w:sz w:val="28"/>
          <w:szCs w:val="28"/>
          <w:rtl/>
        </w:rPr>
        <w:t>(</w:t>
      </w:r>
      <w:r w:rsidRPr="00031B99">
        <w:rPr>
          <w:rFonts w:cs="B Nazanin" w:hint="cs"/>
          <w:sz w:val="28"/>
          <w:szCs w:val="28"/>
          <w:lang w:val="en"/>
        </w:rPr>
        <w:t>Letter of Int</w:t>
      </w:r>
      <w:r w:rsidRPr="00031B99">
        <w:rPr>
          <w:rFonts w:cs="B Nazanin"/>
          <w:sz w:val="28"/>
          <w:szCs w:val="28"/>
          <w:lang w:val="en"/>
        </w:rPr>
        <w:t>e</w:t>
      </w:r>
      <w:r w:rsidR="00241DDD" w:rsidRPr="00031B99">
        <w:rPr>
          <w:rFonts w:cs="B Nazanin" w:hint="cs"/>
          <w:sz w:val="28"/>
          <w:szCs w:val="28"/>
          <w:lang w:val="en"/>
        </w:rPr>
        <w:t>n</w:t>
      </w:r>
      <w:r w:rsidRPr="00031B99">
        <w:rPr>
          <w:rFonts w:cs="B Nazanin"/>
          <w:sz w:val="28"/>
          <w:szCs w:val="28"/>
          <w:lang w:val="en"/>
        </w:rPr>
        <w:t>t</w:t>
      </w:r>
      <w:r w:rsidRPr="00031B99">
        <w:rPr>
          <w:rFonts w:cs="B Nazanin"/>
          <w:sz w:val="28"/>
          <w:szCs w:val="28"/>
        </w:rPr>
        <w:t xml:space="preserve"> </w:t>
      </w:r>
      <w:r w:rsidRPr="00031B99">
        <w:rPr>
          <w:rFonts w:cs="B Nazanin" w:hint="cs"/>
          <w:sz w:val="28"/>
          <w:szCs w:val="28"/>
          <w:rtl/>
        </w:rPr>
        <w:t xml:space="preserve"> </w:t>
      </w:r>
      <w:r w:rsidR="00241DDD" w:rsidRPr="00031B99">
        <w:rPr>
          <w:rFonts w:cs="B Nazanin" w:hint="cs"/>
          <w:sz w:val="28"/>
          <w:szCs w:val="28"/>
          <w:rtl/>
        </w:rPr>
        <w:t xml:space="preserve">یا همان </w:t>
      </w:r>
      <w:r w:rsidR="00241DDD" w:rsidRPr="00031B99">
        <w:rPr>
          <w:rFonts w:cs="B Nazanin"/>
          <w:sz w:val="28"/>
          <w:szCs w:val="28"/>
        </w:rPr>
        <w:t>LOI</w:t>
      </w:r>
      <w:r w:rsidR="00241DDD" w:rsidRPr="00031B99">
        <w:rPr>
          <w:rFonts w:cs="B Nazanin" w:hint="cs"/>
          <w:sz w:val="28"/>
          <w:szCs w:val="28"/>
          <w:rtl/>
        </w:rPr>
        <w:t xml:space="preserve"> </w:t>
      </w:r>
      <w:r w:rsidR="00DA625F" w:rsidRPr="00031B99">
        <w:rPr>
          <w:rFonts w:cs="B Nazanin" w:hint="cs"/>
          <w:sz w:val="28"/>
          <w:szCs w:val="28"/>
          <w:rtl/>
        </w:rPr>
        <w:t>) یک نامه‌ و یا درخواست رسمی می‌باشد که در آن خریدار و یا مشتری موظف است تمام اطلاعات لازم در رابطه با محصول مورد نیاز خود را به طور دقیق به فروشنده</w:t>
      </w:r>
      <w:r w:rsidR="00241DDD" w:rsidRPr="00031B99">
        <w:rPr>
          <w:rFonts w:cs="B Nazanin" w:hint="cs"/>
          <w:sz w:val="28"/>
          <w:szCs w:val="28"/>
          <w:rtl/>
        </w:rPr>
        <w:t xml:space="preserve"> ارائه دهد. اطلاعاتی نظیر نام شرکت خریدار، نام و آنالیز محصول، تناژ و یا حجم مورد نیاز، نحوه حمل، کشور مقصد، نحوه پرداخت و یا تسویه حساب، تعداد پارت‌ها جهت دریافت محصول می‌باشد.</w:t>
      </w:r>
    </w:p>
    <w:p w:rsidR="008257B1" w:rsidRPr="00031B99" w:rsidRDefault="008257B1" w:rsidP="00031B99">
      <w:pPr>
        <w:spacing w:line="276" w:lineRule="auto"/>
        <w:jc w:val="center"/>
        <w:rPr>
          <w:rFonts w:cs="B Nazanin"/>
          <w:sz w:val="28"/>
          <w:szCs w:val="28"/>
          <w:rtl/>
        </w:rPr>
      </w:pPr>
      <w:r w:rsidRPr="00031B99">
        <w:rPr>
          <w:rFonts w:cs="B Nazanin"/>
          <w:noProof/>
          <w:sz w:val="28"/>
          <w:szCs w:val="28"/>
          <w:rtl/>
        </w:rPr>
        <w:drawing>
          <wp:inline distT="0" distB="0" distL="0" distR="0">
            <wp:extent cx="3929606" cy="2446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i-چیست.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8161" cy="2482769"/>
                    </a:xfrm>
                    <a:prstGeom prst="rect">
                      <a:avLst/>
                    </a:prstGeom>
                  </pic:spPr>
                </pic:pic>
              </a:graphicData>
            </a:graphic>
          </wp:inline>
        </w:drawing>
      </w:r>
    </w:p>
    <w:p w:rsidR="00E3000F" w:rsidRPr="00031B99" w:rsidRDefault="00E3000F" w:rsidP="00031B99">
      <w:pPr>
        <w:spacing w:line="276" w:lineRule="auto"/>
        <w:jc w:val="both"/>
        <w:rPr>
          <w:rFonts w:cs="B Nazanin"/>
          <w:sz w:val="28"/>
          <w:szCs w:val="28"/>
          <w:rtl/>
        </w:rPr>
      </w:pPr>
    </w:p>
    <w:p w:rsidR="00031B99" w:rsidRDefault="00031B99" w:rsidP="00031B99">
      <w:pPr>
        <w:spacing w:line="276" w:lineRule="auto"/>
        <w:jc w:val="both"/>
        <w:rPr>
          <w:rFonts w:cs="B Nazanin"/>
          <w:b/>
          <w:bCs/>
          <w:sz w:val="28"/>
          <w:szCs w:val="28"/>
          <w:rtl/>
        </w:rPr>
      </w:pPr>
    </w:p>
    <w:p w:rsidR="00031B99" w:rsidRDefault="00031B99" w:rsidP="00031B99">
      <w:pPr>
        <w:spacing w:line="276" w:lineRule="auto"/>
        <w:jc w:val="both"/>
        <w:rPr>
          <w:rFonts w:cs="B Nazanin"/>
          <w:b/>
          <w:bCs/>
          <w:sz w:val="28"/>
          <w:szCs w:val="28"/>
          <w:rtl/>
        </w:rPr>
      </w:pPr>
    </w:p>
    <w:p w:rsidR="00031B99" w:rsidRDefault="00031B99" w:rsidP="00031B99">
      <w:pPr>
        <w:spacing w:line="276" w:lineRule="auto"/>
        <w:jc w:val="both"/>
        <w:rPr>
          <w:rFonts w:cs="B Nazanin"/>
          <w:b/>
          <w:bCs/>
          <w:sz w:val="28"/>
          <w:szCs w:val="28"/>
          <w:rtl/>
        </w:rPr>
      </w:pPr>
    </w:p>
    <w:p w:rsidR="00031B99" w:rsidRDefault="00031B99" w:rsidP="00031B99">
      <w:pPr>
        <w:spacing w:line="276" w:lineRule="auto"/>
        <w:jc w:val="both"/>
        <w:rPr>
          <w:rFonts w:cs="B Nazanin"/>
          <w:b/>
          <w:bCs/>
          <w:sz w:val="28"/>
          <w:szCs w:val="28"/>
          <w:rtl/>
        </w:rPr>
      </w:pPr>
    </w:p>
    <w:p w:rsidR="00031B99" w:rsidRDefault="00031B99" w:rsidP="00031B99">
      <w:pPr>
        <w:spacing w:line="276" w:lineRule="auto"/>
        <w:jc w:val="both"/>
        <w:rPr>
          <w:rFonts w:cs="B Nazanin"/>
          <w:b/>
          <w:bCs/>
          <w:sz w:val="28"/>
          <w:szCs w:val="28"/>
          <w:rtl/>
        </w:rPr>
      </w:pPr>
    </w:p>
    <w:p w:rsidR="00031B99" w:rsidRDefault="00031B99" w:rsidP="00031B99">
      <w:pPr>
        <w:spacing w:line="276" w:lineRule="auto"/>
        <w:jc w:val="both"/>
        <w:rPr>
          <w:rFonts w:cs="B Nazanin" w:hint="cs"/>
          <w:b/>
          <w:bCs/>
          <w:sz w:val="28"/>
          <w:szCs w:val="28"/>
          <w:rtl/>
        </w:rPr>
      </w:pPr>
      <w:bookmarkStart w:id="0" w:name="_GoBack"/>
      <w:bookmarkEnd w:id="0"/>
    </w:p>
    <w:p w:rsidR="00031B99" w:rsidRDefault="00031B99" w:rsidP="00031B99">
      <w:pPr>
        <w:spacing w:line="276" w:lineRule="auto"/>
        <w:jc w:val="both"/>
        <w:rPr>
          <w:rFonts w:cs="B Nazanin"/>
          <w:b/>
          <w:bCs/>
          <w:sz w:val="28"/>
          <w:szCs w:val="28"/>
          <w:rtl/>
        </w:rPr>
      </w:pPr>
    </w:p>
    <w:p w:rsidR="00301372" w:rsidRPr="00031B99" w:rsidRDefault="00301372" w:rsidP="00031B99">
      <w:pPr>
        <w:pStyle w:val="Heading2"/>
        <w:rPr>
          <w:rtl/>
        </w:rPr>
      </w:pPr>
      <w:r w:rsidRPr="00031B99">
        <w:rPr>
          <w:rFonts w:hint="cs"/>
          <w:rtl/>
        </w:rPr>
        <w:t xml:space="preserve">نمونه </w:t>
      </w:r>
      <w:r w:rsidRPr="00031B99">
        <w:t>LOI</w:t>
      </w:r>
      <w:r w:rsidRPr="00031B99">
        <w:rPr>
          <w:rFonts w:hint="cs"/>
          <w:rtl/>
        </w:rPr>
        <w:t xml:space="preserve"> انگلیسی</w:t>
      </w:r>
    </w:p>
    <w:p w:rsidR="00AF1C1E" w:rsidRPr="00031B99" w:rsidRDefault="00AF1C1E" w:rsidP="00031B99">
      <w:pPr>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tl/>
        </w:rPr>
      </w:pPr>
    </w:p>
    <w:p w:rsidR="00AF1C1E" w:rsidRPr="00031B99" w:rsidRDefault="0075724D" w:rsidP="00031B99">
      <w:pPr>
        <w:bidi w:val="0"/>
        <w:spacing w:line="276" w:lineRule="auto"/>
        <w:jc w:val="both"/>
        <w:rPr>
          <w:rFonts w:cs="B Nazanin"/>
          <w:b/>
          <w:bCs/>
          <w:sz w:val="28"/>
          <w:szCs w:val="28"/>
          <w:rtl/>
        </w:rPr>
      </w:pPr>
      <w:r w:rsidRPr="00031B99">
        <w:rPr>
          <w:rFonts w:cs="B Nazanin" w:hint="cs"/>
          <w:b/>
          <w:bCs/>
          <w:sz w:val="28"/>
          <w:szCs w:val="28"/>
          <w:lang w:val="en"/>
        </w:rPr>
        <w:t>Letter of Intent</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Date: day/month/year</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Ref. No:</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To: whom it may concern</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Through:</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I ………</w:t>
      </w:r>
      <w:proofErr w:type="gramStart"/>
      <w:r w:rsidRPr="00031B99">
        <w:rPr>
          <w:rFonts w:cs="B Nazanin"/>
          <w:sz w:val="28"/>
          <w:szCs w:val="28"/>
        </w:rPr>
        <w:t>…..</w:t>
      </w:r>
      <w:proofErr w:type="gramEnd"/>
      <w:r w:rsidRPr="00031B99">
        <w:rPr>
          <w:rFonts w:cs="B Nazanin"/>
          <w:sz w:val="28"/>
          <w:szCs w:val="28"/>
        </w:rPr>
        <w:t>…………under signed, as Managing Director of (company name here) hereby confirm with full legal and corporate responsibility and under penalty of perjury that we are ready, willing and able to enter into a contract for the purchase of the following commodity as specified below and that funding is available including any import/export permits needed to fulfill the purchase of the commodity as specified below. Also, hereby we introduce our exclusive purchase representative as specified below for this purchase by which any negotiations by the suppliers must be handled and finalized;</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Commodity:</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Origin:</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Specifications:</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Packaging:</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Total quantity:</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Quantity per month:</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Target Price:</w:t>
      </w:r>
    </w:p>
    <w:p w:rsidR="00AF1C1E" w:rsidRPr="00031B99" w:rsidRDefault="00AF1C1E" w:rsidP="00031B99">
      <w:pPr>
        <w:bidi w:val="0"/>
        <w:spacing w:line="276" w:lineRule="auto"/>
        <w:jc w:val="both"/>
        <w:rPr>
          <w:rFonts w:cs="B Nazanin"/>
          <w:sz w:val="28"/>
          <w:szCs w:val="28"/>
        </w:rPr>
      </w:pPr>
      <w:r w:rsidRPr="00031B99">
        <w:rPr>
          <w:rFonts w:cs="B Nazanin"/>
          <w:sz w:val="28"/>
          <w:szCs w:val="28"/>
        </w:rPr>
        <w:lastRenderedPageBreak/>
        <w:t>Destination Port:</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Terms of delivery:</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Payment:</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Our Company Information:</w:t>
      </w:r>
    </w:p>
    <w:p w:rsidR="00AF1C1E" w:rsidRPr="00031B99" w:rsidRDefault="00AF1C1E" w:rsidP="00031B99">
      <w:pPr>
        <w:pStyle w:val="ListParagraph"/>
        <w:numPr>
          <w:ilvl w:val="0"/>
          <w:numId w:val="3"/>
        </w:numPr>
        <w:bidi w:val="0"/>
        <w:spacing w:line="276" w:lineRule="auto"/>
        <w:jc w:val="both"/>
        <w:rPr>
          <w:rFonts w:cs="B Nazanin"/>
          <w:sz w:val="28"/>
          <w:szCs w:val="28"/>
        </w:rPr>
      </w:pPr>
      <w:r w:rsidRPr="00031B99">
        <w:rPr>
          <w:rFonts w:cs="B Nazanin"/>
          <w:sz w:val="28"/>
          <w:szCs w:val="28"/>
        </w:rPr>
        <w:t>Company Name:</w:t>
      </w:r>
    </w:p>
    <w:p w:rsidR="00AF1C1E" w:rsidRPr="00031B99" w:rsidRDefault="00AF1C1E" w:rsidP="00031B99">
      <w:pPr>
        <w:pStyle w:val="ListParagraph"/>
        <w:numPr>
          <w:ilvl w:val="0"/>
          <w:numId w:val="3"/>
        </w:numPr>
        <w:bidi w:val="0"/>
        <w:spacing w:line="276" w:lineRule="auto"/>
        <w:jc w:val="both"/>
        <w:rPr>
          <w:rFonts w:cs="B Nazanin"/>
          <w:sz w:val="28"/>
          <w:szCs w:val="28"/>
        </w:rPr>
      </w:pPr>
      <w:r w:rsidRPr="00031B99">
        <w:rPr>
          <w:rFonts w:cs="B Nazanin"/>
          <w:sz w:val="28"/>
          <w:szCs w:val="28"/>
        </w:rPr>
        <w:t>Company Origin:</w:t>
      </w:r>
    </w:p>
    <w:p w:rsidR="00AF1C1E" w:rsidRPr="00031B99" w:rsidRDefault="00AF1C1E" w:rsidP="00031B99">
      <w:pPr>
        <w:pStyle w:val="ListParagraph"/>
        <w:numPr>
          <w:ilvl w:val="0"/>
          <w:numId w:val="3"/>
        </w:numPr>
        <w:bidi w:val="0"/>
        <w:spacing w:line="276" w:lineRule="auto"/>
        <w:jc w:val="both"/>
        <w:rPr>
          <w:rFonts w:cs="B Nazanin"/>
          <w:sz w:val="28"/>
          <w:szCs w:val="28"/>
        </w:rPr>
      </w:pPr>
      <w:r w:rsidRPr="00031B99">
        <w:rPr>
          <w:rFonts w:cs="B Nazanin"/>
          <w:sz w:val="28"/>
          <w:szCs w:val="28"/>
        </w:rPr>
        <w:t>Company Registration Number in the country of origin:</w:t>
      </w:r>
    </w:p>
    <w:p w:rsidR="00AF1C1E" w:rsidRPr="00031B99" w:rsidRDefault="00AF1C1E" w:rsidP="00031B99">
      <w:pPr>
        <w:pStyle w:val="ListParagraph"/>
        <w:numPr>
          <w:ilvl w:val="0"/>
          <w:numId w:val="3"/>
        </w:numPr>
        <w:bidi w:val="0"/>
        <w:spacing w:line="276" w:lineRule="auto"/>
        <w:jc w:val="both"/>
        <w:rPr>
          <w:rFonts w:cs="B Nazanin"/>
          <w:sz w:val="28"/>
          <w:szCs w:val="28"/>
        </w:rPr>
      </w:pPr>
      <w:r w:rsidRPr="00031B99">
        <w:rPr>
          <w:rFonts w:cs="B Nazanin"/>
          <w:sz w:val="28"/>
          <w:szCs w:val="28"/>
        </w:rPr>
        <w:t>Company Address:</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Our Purchasing Representative for Above Commodity:</w:t>
      </w:r>
    </w:p>
    <w:p w:rsidR="00AF1C1E" w:rsidRPr="00031B99" w:rsidRDefault="00AF1C1E" w:rsidP="00031B99">
      <w:pPr>
        <w:pStyle w:val="ListParagraph"/>
        <w:numPr>
          <w:ilvl w:val="0"/>
          <w:numId w:val="5"/>
        </w:numPr>
        <w:bidi w:val="0"/>
        <w:spacing w:line="276" w:lineRule="auto"/>
        <w:jc w:val="both"/>
        <w:rPr>
          <w:rFonts w:cs="B Nazanin"/>
          <w:sz w:val="28"/>
          <w:szCs w:val="28"/>
        </w:rPr>
      </w:pPr>
      <w:r w:rsidRPr="00031B99">
        <w:rPr>
          <w:rFonts w:cs="B Nazanin"/>
          <w:sz w:val="28"/>
          <w:szCs w:val="28"/>
        </w:rPr>
        <w:t>Company Name:</w:t>
      </w:r>
    </w:p>
    <w:p w:rsidR="00AF1C1E" w:rsidRPr="00031B99" w:rsidRDefault="00AF1C1E" w:rsidP="00031B99">
      <w:pPr>
        <w:pStyle w:val="ListParagraph"/>
        <w:numPr>
          <w:ilvl w:val="0"/>
          <w:numId w:val="5"/>
        </w:numPr>
        <w:bidi w:val="0"/>
        <w:spacing w:line="276" w:lineRule="auto"/>
        <w:jc w:val="both"/>
        <w:rPr>
          <w:rFonts w:cs="B Nazanin"/>
          <w:sz w:val="28"/>
          <w:szCs w:val="28"/>
        </w:rPr>
      </w:pPr>
      <w:r w:rsidRPr="00031B99">
        <w:rPr>
          <w:rFonts w:cs="B Nazanin"/>
          <w:sz w:val="28"/>
          <w:szCs w:val="28"/>
        </w:rPr>
        <w:t>Country of Origin:)</w:t>
      </w:r>
    </w:p>
    <w:p w:rsidR="00AF1C1E" w:rsidRPr="00031B99" w:rsidRDefault="00AF1C1E" w:rsidP="00031B99">
      <w:pPr>
        <w:pStyle w:val="ListParagraph"/>
        <w:numPr>
          <w:ilvl w:val="0"/>
          <w:numId w:val="5"/>
        </w:numPr>
        <w:bidi w:val="0"/>
        <w:spacing w:line="276" w:lineRule="auto"/>
        <w:jc w:val="both"/>
        <w:rPr>
          <w:rFonts w:cs="B Nazanin"/>
          <w:sz w:val="28"/>
          <w:szCs w:val="28"/>
        </w:rPr>
      </w:pPr>
      <w:r w:rsidRPr="00031B99">
        <w:rPr>
          <w:rFonts w:cs="B Nazanin"/>
          <w:sz w:val="28"/>
          <w:szCs w:val="28"/>
        </w:rPr>
        <w:t>Company Registration Number in the Country of Origin:</w:t>
      </w:r>
    </w:p>
    <w:p w:rsidR="00AF1C1E" w:rsidRPr="00031B99" w:rsidRDefault="00AF1C1E" w:rsidP="00031B99">
      <w:pPr>
        <w:pStyle w:val="ListParagraph"/>
        <w:numPr>
          <w:ilvl w:val="0"/>
          <w:numId w:val="5"/>
        </w:numPr>
        <w:bidi w:val="0"/>
        <w:spacing w:line="276" w:lineRule="auto"/>
        <w:jc w:val="both"/>
        <w:rPr>
          <w:rFonts w:cs="B Nazanin"/>
          <w:sz w:val="28"/>
          <w:szCs w:val="28"/>
        </w:rPr>
      </w:pPr>
      <w:r w:rsidRPr="00031B99">
        <w:rPr>
          <w:rFonts w:cs="B Nazanin"/>
          <w:sz w:val="28"/>
          <w:szCs w:val="28"/>
        </w:rPr>
        <w:t>Company Address:</w:t>
      </w:r>
    </w:p>
    <w:p w:rsidR="00AF1C1E" w:rsidRPr="00031B99" w:rsidRDefault="00AF1C1E" w:rsidP="00031B99">
      <w:pPr>
        <w:pStyle w:val="ListParagraph"/>
        <w:numPr>
          <w:ilvl w:val="0"/>
          <w:numId w:val="5"/>
        </w:numPr>
        <w:bidi w:val="0"/>
        <w:spacing w:line="276" w:lineRule="auto"/>
        <w:jc w:val="both"/>
        <w:rPr>
          <w:rFonts w:cs="B Nazanin"/>
          <w:sz w:val="28"/>
          <w:szCs w:val="28"/>
        </w:rPr>
      </w:pPr>
      <w:r w:rsidRPr="00031B99">
        <w:rPr>
          <w:rFonts w:cs="B Nazanin"/>
          <w:sz w:val="28"/>
          <w:szCs w:val="28"/>
        </w:rPr>
        <w:t>Company Telephone:</w:t>
      </w:r>
    </w:p>
    <w:p w:rsidR="00AF1C1E" w:rsidRPr="00031B99" w:rsidRDefault="00AF1C1E" w:rsidP="00031B99">
      <w:pPr>
        <w:pStyle w:val="ListParagraph"/>
        <w:numPr>
          <w:ilvl w:val="0"/>
          <w:numId w:val="5"/>
        </w:numPr>
        <w:bidi w:val="0"/>
        <w:spacing w:line="276" w:lineRule="auto"/>
        <w:jc w:val="both"/>
        <w:rPr>
          <w:rFonts w:cs="B Nazanin"/>
          <w:sz w:val="28"/>
          <w:szCs w:val="28"/>
        </w:rPr>
      </w:pPr>
      <w:r w:rsidRPr="00031B99">
        <w:rPr>
          <w:rFonts w:cs="B Nazanin"/>
          <w:sz w:val="28"/>
          <w:szCs w:val="28"/>
        </w:rPr>
        <w:t>Telephone Fax:</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Procedures:</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Buyer submits LOI allowing soft probe or LOI &amp; BCL.</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Seller issues FCO.</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Buyer returns signed and stamped FCO.</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Seller issues Contract with full banking.</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Buyer and Seller sign and exchange contracts.</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Seller provides Proof of Product.</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 xml:space="preserve">Buyer’s Bank </w:t>
      </w:r>
      <w:proofErr w:type="gramStart"/>
      <w:r w:rsidRPr="00031B99">
        <w:rPr>
          <w:rFonts w:cs="B Nazanin"/>
          <w:sz w:val="28"/>
          <w:szCs w:val="28"/>
        </w:rPr>
        <w:t>opens</w:t>
      </w:r>
      <w:proofErr w:type="gramEnd"/>
      <w:r w:rsidRPr="00031B99">
        <w:rPr>
          <w:rFonts w:cs="B Nazanin"/>
          <w:sz w:val="28"/>
          <w:szCs w:val="28"/>
        </w:rPr>
        <w:t xml:space="preserve"> Letter of Credit.</w:t>
      </w:r>
    </w:p>
    <w:p w:rsidR="00AF1C1E" w:rsidRPr="00031B99" w:rsidRDefault="00AF1C1E" w:rsidP="00031B99">
      <w:pPr>
        <w:pStyle w:val="ListParagraph"/>
        <w:numPr>
          <w:ilvl w:val="0"/>
          <w:numId w:val="1"/>
        </w:numPr>
        <w:bidi w:val="0"/>
        <w:spacing w:line="276" w:lineRule="auto"/>
        <w:jc w:val="both"/>
        <w:rPr>
          <w:rFonts w:cs="B Nazanin"/>
          <w:sz w:val="28"/>
          <w:szCs w:val="28"/>
        </w:rPr>
      </w:pPr>
      <w:r w:rsidRPr="00031B99">
        <w:rPr>
          <w:rFonts w:cs="B Nazanin"/>
          <w:sz w:val="28"/>
          <w:szCs w:val="28"/>
        </w:rPr>
        <w:t>Shipment commences as per contract.</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lastRenderedPageBreak/>
        <w:t>We understand that any and all offer and/or contracts are subject to successful Seller verification of funds availability. We hereby give our written permission for the Seller to conduct a soft probe of our account and that our Bank has been informed to this effect.</w:t>
      </w:r>
    </w:p>
    <w:p w:rsidR="00AF1C1E" w:rsidRPr="00031B99" w:rsidRDefault="00AF1C1E" w:rsidP="00031B99">
      <w:pPr>
        <w:bidi w:val="0"/>
        <w:spacing w:line="276" w:lineRule="auto"/>
        <w:jc w:val="both"/>
        <w:rPr>
          <w:rFonts w:cs="B Nazanin"/>
          <w:sz w:val="28"/>
          <w:szCs w:val="28"/>
          <w:rtl/>
        </w:rPr>
      </w:pPr>
    </w:p>
    <w:p w:rsidR="00AF1C1E" w:rsidRPr="00031B99" w:rsidRDefault="00AF1C1E" w:rsidP="00031B99">
      <w:pPr>
        <w:bidi w:val="0"/>
        <w:spacing w:line="276" w:lineRule="auto"/>
        <w:jc w:val="both"/>
        <w:rPr>
          <w:rFonts w:cs="B Nazanin"/>
          <w:sz w:val="28"/>
          <w:szCs w:val="28"/>
        </w:rPr>
      </w:pPr>
      <w:r w:rsidRPr="00031B99">
        <w:rPr>
          <w:rFonts w:cs="B Nazanin"/>
          <w:sz w:val="28"/>
          <w:szCs w:val="28"/>
        </w:rPr>
        <w:t>Signature</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Person Name</w:t>
      </w:r>
    </w:p>
    <w:p w:rsidR="00AF1C1E" w:rsidRPr="00031B99" w:rsidRDefault="00AF1C1E" w:rsidP="00031B99">
      <w:pPr>
        <w:bidi w:val="0"/>
        <w:spacing w:line="276" w:lineRule="auto"/>
        <w:jc w:val="both"/>
        <w:rPr>
          <w:rFonts w:cs="B Nazanin"/>
          <w:sz w:val="28"/>
          <w:szCs w:val="28"/>
        </w:rPr>
      </w:pPr>
      <w:r w:rsidRPr="00031B99">
        <w:rPr>
          <w:rFonts w:cs="B Nazanin"/>
          <w:sz w:val="28"/>
          <w:szCs w:val="28"/>
        </w:rPr>
        <w:t>Managing Director</w:t>
      </w:r>
    </w:p>
    <w:p w:rsidR="004977DB" w:rsidRDefault="00AF1C1E" w:rsidP="00031B99">
      <w:pPr>
        <w:bidi w:val="0"/>
        <w:spacing w:line="276" w:lineRule="auto"/>
        <w:jc w:val="both"/>
        <w:rPr>
          <w:rFonts w:cs="B Nazanin"/>
          <w:sz w:val="28"/>
          <w:szCs w:val="28"/>
        </w:rPr>
      </w:pPr>
      <w:r w:rsidRPr="00031B99">
        <w:rPr>
          <w:rFonts w:cs="B Nazanin"/>
          <w:sz w:val="28"/>
          <w:szCs w:val="28"/>
        </w:rPr>
        <w:t>Company name</w:t>
      </w:r>
    </w:p>
    <w:p w:rsidR="00031B99" w:rsidRDefault="00031B99" w:rsidP="00031B99">
      <w:pPr>
        <w:bidi w:val="0"/>
        <w:spacing w:line="276" w:lineRule="auto"/>
        <w:jc w:val="both"/>
        <w:rPr>
          <w:rFonts w:cs="B Nazanin"/>
          <w:sz w:val="28"/>
          <w:szCs w:val="28"/>
        </w:rPr>
      </w:pPr>
    </w:p>
    <w:p w:rsidR="00031B99" w:rsidRDefault="00031B99" w:rsidP="00031B99">
      <w:pPr>
        <w:bidi w:val="0"/>
        <w:spacing w:line="276" w:lineRule="auto"/>
        <w:jc w:val="both"/>
        <w:rPr>
          <w:rFonts w:cs="B Nazanin"/>
          <w:sz w:val="28"/>
          <w:szCs w:val="28"/>
        </w:rPr>
      </w:pPr>
    </w:p>
    <w:p w:rsidR="00031B99" w:rsidRPr="00031B99" w:rsidRDefault="00031B99" w:rsidP="00031B99">
      <w:pPr>
        <w:bidi w:val="0"/>
        <w:spacing w:line="276" w:lineRule="auto"/>
        <w:jc w:val="both"/>
        <w:rPr>
          <w:rFonts w:cs="B Nazanin"/>
          <w:sz w:val="28"/>
          <w:szCs w:val="28"/>
        </w:rPr>
      </w:pPr>
    </w:p>
    <w:p w:rsidR="008257B1" w:rsidRPr="00031B99" w:rsidRDefault="008257B1" w:rsidP="00031B99">
      <w:pPr>
        <w:bidi w:val="0"/>
        <w:spacing w:line="276" w:lineRule="auto"/>
        <w:jc w:val="center"/>
        <w:rPr>
          <w:rFonts w:cs="B Nazanin"/>
          <w:sz w:val="28"/>
          <w:szCs w:val="28"/>
        </w:rPr>
      </w:pPr>
      <w:r w:rsidRPr="00031B99">
        <w:rPr>
          <w:rFonts w:cs="B Nazanin"/>
          <w:noProof/>
          <w:sz w:val="28"/>
          <w:szCs w:val="28"/>
        </w:rPr>
        <w:drawing>
          <wp:inline distT="0" distB="0" distL="0" distR="0">
            <wp:extent cx="5089096" cy="263983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نمونه-loi-انگلیس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4094" cy="2683923"/>
                    </a:xfrm>
                    <a:prstGeom prst="rect">
                      <a:avLst/>
                    </a:prstGeom>
                  </pic:spPr>
                </pic:pic>
              </a:graphicData>
            </a:graphic>
          </wp:inline>
        </w:drawing>
      </w:r>
    </w:p>
    <w:sectPr w:rsidR="008257B1" w:rsidRPr="00031B99" w:rsidSect="0005135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2DF"/>
    <w:multiLevelType w:val="hybridMultilevel"/>
    <w:tmpl w:val="897C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6399"/>
    <w:multiLevelType w:val="hybridMultilevel"/>
    <w:tmpl w:val="41DC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54D4E"/>
    <w:multiLevelType w:val="hybridMultilevel"/>
    <w:tmpl w:val="C488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8E8"/>
    <w:multiLevelType w:val="hybridMultilevel"/>
    <w:tmpl w:val="A0404BC8"/>
    <w:lvl w:ilvl="0" w:tplc="D2C0BD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6E5D"/>
    <w:multiLevelType w:val="hybridMultilevel"/>
    <w:tmpl w:val="7960D668"/>
    <w:lvl w:ilvl="0" w:tplc="5CC446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06EBF"/>
    <w:multiLevelType w:val="hybridMultilevel"/>
    <w:tmpl w:val="96D4B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44144"/>
    <w:multiLevelType w:val="hybridMultilevel"/>
    <w:tmpl w:val="612C620A"/>
    <w:lvl w:ilvl="0" w:tplc="E8BC371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962BA"/>
    <w:multiLevelType w:val="hybridMultilevel"/>
    <w:tmpl w:val="E2F42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3E"/>
    <w:rsid w:val="00011107"/>
    <w:rsid w:val="00031B99"/>
    <w:rsid w:val="00051353"/>
    <w:rsid w:val="000D76E7"/>
    <w:rsid w:val="00126676"/>
    <w:rsid w:val="00162BEA"/>
    <w:rsid w:val="00241DDD"/>
    <w:rsid w:val="00301372"/>
    <w:rsid w:val="00305C3E"/>
    <w:rsid w:val="004977DB"/>
    <w:rsid w:val="006725C3"/>
    <w:rsid w:val="007507FF"/>
    <w:rsid w:val="00754496"/>
    <w:rsid w:val="0075724D"/>
    <w:rsid w:val="007D4A51"/>
    <w:rsid w:val="008257B1"/>
    <w:rsid w:val="008A731B"/>
    <w:rsid w:val="009977F5"/>
    <w:rsid w:val="00997F0E"/>
    <w:rsid w:val="00AF1C1E"/>
    <w:rsid w:val="00C22415"/>
    <w:rsid w:val="00DA625F"/>
    <w:rsid w:val="00DB5F37"/>
    <w:rsid w:val="00E300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DBE6"/>
  <w15:chartTrackingRefBased/>
  <w15:docId w15:val="{F09AE577-8B28-4BF5-9A11-9B7C4E52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31B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1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7DB"/>
    <w:rPr>
      <w:b/>
      <w:bCs/>
    </w:rPr>
  </w:style>
  <w:style w:type="paragraph" w:styleId="NormalWeb">
    <w:name w:val="Normal (Web)"/>
    <w:basedOn w:val="Normal"/>
    <w:uiPriority w:val="99"/>
    <w:semiHidden/>
    <w:unhideWhenUsed/>
    <w:rsid w:val="004977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77DB"/>
    <w:rPr>
      <w:color w:val="0000FF"/>
      <w:u w:val="single"/>
    </w:rPr>
  </w:style>
  <w:style w:type="paragraph" w:styleId="ListParagraph">
    <w:name w:val="List Paragraph"/>
    <w:basedOn w:val="Normal"/>
    <w:uiPriority w:val="34"/>
    <w:qFormat/>
    <w:rsid w:val="00162BEA"/>
    <w:pPr>
      <w:ind w:left="720"/>
      <w:contextualSpacing/>
    </w:pPr>
  </w:style>
  <w:style w:type="character" w:customStyle="1" w:styleId="Heading1Char">
    <w:name w:val="Heading 1 Char"/>
    <w:basedOn w:val="DefaultParagraphFont"/>
    <w:link w:val="Heading1"/>
    <w:uiPriority w:val="9"/>
    <w:rsid w:val="00031B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1B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883">
      <w:bodyDiv w:val="1"/>
      <w:marLeft w:val="0"/>
      <w:marRight w:val="0"/>
      <w:marTop w:val="0"/>
      <w:marBottom w:val="0"/>
      <w:divBdr>
        <w:top w:val="none" w:sz="0" w:space="0" w:color="auto"/>
        <w:left w:val="none" w:sz="0" w:space="0" w:color="auto"/>
        <w:bottom w:val="none" w:sz="0" w:space="0" w:color="auto"/>
        <w:right w:val="none" w:sz="0" w:space="0" w:color="auto"/>
      </w:divBdr>
      <w:divsChild>
        <w:div w:id="1792166543">
          <w:marLeft w:val="0"/>
          <w:marRight w:val="0"/>
          <w:marTop w:val="0"/>
          <w:marBottom w:val="0"/>
          <w:divBdr>
            <w:top w:val="none" w:sz="0" w:space="0" w:color="auto"/>
            <w:left w:val="none" w:sz="0" w:space="0" w:color="auto"/>
            <w:bottom w:val="none" w:sz="0" w:space="0" w:color="auto"/>
            <w:right w:val="none" w:sz="0" w:space="0" w:color="auto"/>
          </w:divBdr>
          <w:divsChild>
            <w:div w:id="1297296723">
              <w:marLeft w:val="0"/>
              <w:marRight w:val="0"/>
              <w:marTop w:val="0"/>
              <w:marBottom w:val="660"/>
              <w:divBdr>
                <w:top w:val="none" w:sz="0" w:space="0" w:color="auto"/>
                <w:left w:val="none" w:sz="0" w:space="0" w:color="auto"/>
                <w:bottom w:val="none" w:sz="0" w:space="0" w:color="auto"/>
                <w:right w:val="none" w:sz="0" w:space="0" w:color="auto"/>
              </w:divBdr>
              <w:divsChild>
                <w:div w:id="1693648098">
                  <w:marLeft w:val="0"/>
                  <w:marRight w:val="0"/>
                  <w:marTop w:val="0"/>
                  <w:marBottom w:val="0"/>
                  <w:divBdr>
                    <w:top w:val="none" w:sz="0" w:space="0" w:color="auto"/>
                    <w:left w:val="none" w:sz="0" w:space="0" w:color="auto"/>
                    <w:bottom w:val="none" w:sz="0" w:space="0" w:color="auto"/>
                    <w:right w:val="none" w:sz="0" w:space="0" w:color="auto"/>
                  </w:divBdr>
                  <w:divsChild>
                    <w:div w:id="162741919">
                      <w:marLeft w:val="0"/>
                      <w:marRight w:val="0"/>
                      <w:marTop w:val="0"/>
                      <w:marBottom w:val="0"/>
                      <w:divBdr>
                        <w:top w:val="none" w:sz="0" w:space="0" w:color="auto"/>
                        <w:left w:val="none" w:sz="0" w:space="0" w:color="auto"/>
                        <w:bottom w:val="none" w:sz="0" w:space="0" w:color="auto"/>
                        <w:right w:val="none" w:sz="0" w:space="0" w:color="auto"/>
                      </w:divBdr>
                      <w:divsChild>
                        <w:div w:id="424033101">
                          <w:marLeft w:val="0"/>
                          <w:marRight w:val="0"/>
                          <w:marTop w:val="0"/>
                          <w:marBottom w:val="0"/>
                          <w:divBdr>
                            <w:top w:val="none" w:sz="0" w:space="0" w:color="auto"/>
                            <w:left w:val="none" w:sz="0" w:space="0" w:color="auto"/>
                            <w:bottom w:val="none" w:sz="0" w:space="0" w:color="auto"/>
                            <w:right w:val="none" w:sz="0" w:space="0" w:color="auto"/>
                          </w:divBdr>
                          <w:divsChild>
                            <w:div w:id="252248251">
                              <w:marLeft w:val="-120"/>
                              <w:marRight w:val="-120"/>
                              <w:marTop w:val="0"/>
                              <w:marBottom w:val="0"/>
                              <w:divBdr>
                                <w:top w:val="none" w:sz="0" w:space="0" w:color="auto"/>
                                <w:left w:val="none" w:sz="0" w:space="0" w:color="auto"/>
                                <w:bottom w:val="none" w:sz="0" w:space="0" w:color="auto"/>
                                <w:right w:val="none" w:sz="0" w:space="0" w:color="auto"/>
                              </w:divBdr>
                              <w:divsChild>
                                <w:div w:id="477769551">
                                  <w:marLeft w:val="0"/>
                                  <w:marRight w:val="0"/>
                                  <w:marTop w:val="0"/>
                                  <w:marBottom w:val="0"/>
                                  <w:divBdr>
                                    <w:top w:val="none" w:sz="0" w:space="0" w:color="auto"/>
                                    <w:left w:val="none" w:sz="0" w:space="0" w:color="auto"/>
                                    <w:bottom w:val="none" w:sz="0" w:space="0" w:color="auto"/>
                                    <w:right w:val="none" w:sz="0" w:space="0" w:color="auto"/>
                                  </w:divBdr>
                                  <w:divsChild>
                                    <w:div w:id="1755274021">
                                      <w:marLeft w:val="0"/>
                                      <w:marRight w:val="0"/>
                                      <w:marTop w:val="0"/>
                                      <w:marBottom w:val="0"/>
                                      <w:divBdr>
                                        <w:top w:val="none" w:sz="0" w:space="0" w:color="auto"/>
                                        <w:left w:val="none" w:sz="0" w:space="0" w:color="auto"/>
                                        <w:bottom w:val="none" w:sz="0" w:space="0" w:color="auto"/>
                                        <w:right w:val="none" w:sz="0" w:space="0" w:color="auto"/>
                                      </w:divBdr>
                                      <w:divsChild>
                                        <w:div w:id="84573087">
                                          <w:marLeft w:val="0"/>
                                          <w:marRight w:val="0"/>
                                          <w:marTop w:val="0"/>
                                          <w:marBottom w:val="0"/>
                                          <w:divBdr>
                                            <w:top w:val="none" w:sz="0" w:space="0" w:color="auto"/>
                                            <w:left w:val="none" w:sz="0" w:space="0" w:color="auto"/>
                                            <w:bottom w:val="none" w:sz="0" w:space="0" w:color="auto"/>
                                            <w:right w:val="none" w:sz="0" w:space="0" w:color="auto"/>
                                          </w:divBdr>
                                          <w:divsChild>
                                            <w:div w:id="395862176">
                                              <w:marLeft w:val="240"/>
                                              <w:marRight w:val="0"/>
                                              <w:marTop w:val="0"/>
                                              <w:marBottom w:val="0"/>
                                              <w:divBdr>
                                                <w:top w:val="none" w:sz="0" w:space="0" w:color="auto"/>
                                                <w:left w:val="none" w:sz="0" w:space="0" w:color="auto"/>
                                                <w:bottom w:val="none" w:sz="0" w:space="0" w:color="auto"/>
                                                <w:right w:val="none" w:sz="0" w:space="0" w:color="auto"/>
                                              </w:divBdr>
                                            </w:div>
                                          </w:divsChild>
                                        </w:div>
                                        <w:div w:id="866868963">
                                          <w:marLeft w:val="0"/>
                                          <w:marRight w:val="0"/>
                                          <w:marTop w:val="0"/>
                                          <w:marBottom w:val="0"/>
                                          <w:divBdr>
                                            <w:top w:val="none" w:sz="0" w:space="0" w:color="auto"/>
                                            <w:left w:val="none" w:sz="0" w:space="0" w:color="auto"/>
                                            <w:bottom w:val="none" w:sz="0" w:space="0" w:color="auto"/>
                                            <w:right w:val="none" w:sz="0" w:space="0" w:color="auto"/>
                                          </w:divBdr>
                                          <w:divsChild>
                                            <w:div w:id="890270899">
                                              <w:marLeft w:val="240"/>
                                              <w:marRight w:val="0"/>
                                              <w:marTop w:val="0"/>
                                              <w:marBottom w:val="0"/>
                                              <w:divBdr>
                                                <w:top w:val="none" w:sz="0" w:space="0" w:color="auto"/>
                                                <w:left w:val="none" w:sz="0" w:space="0" w:color="auto"/>
                                                <w:bottom w:val="none" w:sz="0" w:space="0" w:color="auto"/>
                                                <w:right w:val="none" w:sz="0" w:space="0" w:color="auto"/>
                                              </w:divBdr>
                                            </w:div>
                                          </w:divsChild>
                                        </w:div>
                                        <w:div w:id="604115304">
                                          <w:marLeft w:val="0"/>
                                          <w:marRight w:val="0"/>
                                          <w:marTop w:val="0"/>
                                          <w:marBottom w:val="0"/>
                                          <w:divBdr>
                                            <w:top w:val="none" w:sz="0" w:space="0" w:color="auto"/>
                                            <w:left w:val="none" w:sz="0" w:space="0" w:color="auto"/>
                                            <w:bottom w:val="none" w:sz="0" w:space="0" w:color="auto"/>
                                            <w:right w:val="none" w:sz="0" w:space="0" w:color="auto"/>
                                          </w:divBdr>
                                          <w:divsChild>
                                            <w:div w:id="305748188">
                                              <w:marLeft w:val="240"/>
                                              <w:marRight w:val="0"/>
                                              <w:marTop w:val="0"/>
                                              <w:marBottom w:val="0"/>
                                              <w:divBdr>
                                                <w:top w:val="none" w:sz="0" w:space="0" w:color="auto"/>
                                                <w:left w:val="none" w:sz="0" w:space="0" w:color="auto"/>
                                                <w:bottom w:val="none" w:sz="0" w:space="0" w:color="auto"/>
                                                <w:right w:val="none" w:sz="0" w:space="0" w:color="auto"/>
                                              </w:divBdr>
                                            </w:div>
                                          </w:divsChild>
                                        </w:div>
                                        <w:div w:id="1067728996">
                                          <w:marLeft w:val="0"/>
                                          <w:marRight w:val="0"/>
                                          <w:marTop w:val="0"/>
                                          <w:marBottom w:val="0"/>
                                          <w:divBdr>
                                            <w:top w:val="none" w:sz="0" w:space="0" w:color="auto"/>
                                            <w:left w:val="none" w:sz="0" w:space="0" w:color="auto"/>
                                            <w:bottom w:val="none" w:sz="0" w:space="0" w:color="auto"/>
                                            <w:right w:val="none" w:sz="0" w:space="0" w:color="auto"/>
                                          </w:divBdr>
                                          <w:divsChild>
                                            <w:div w:id="1523665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234671">
                                      <w:marLeft w:val="0"/>
                                      <w:marRight w:val="0"/>
                                      <w:marTop w:val="0"/>
                                      <w:marBottom w:val="0"/>
                                      <w:divBdr>
                                        <w:top w:val="none" w:sz="0" w:space="0" w:color="auto"/>
                                        <w:left w:val="none" w:sz="0" w:space="0" w:color="auto"/>
                                        <w:bottom w:val="none" w:sz="0" w:space="0" w:color="auto"/>
                                        <w:right w:val="none" w:sz="0" w:space="0" w:color="auto"/>
                                      </w:divBdr>
                                      <w:divsChild>
                                        <w:div w:id="698362569">
                                          <w:marLeft w:val="0"/>
                                          <w:marRight w:val="0"/>
                                          <w:marTop w:val="0"/>
                                          <w:marBottom w:val="0"/>
                                          <w:divBdr>
                                            <w:top w:val="none" w:sz="0" w:space="0" w:color="auto"/>
                                            <w:left w:val="none" w:sz="0" w:space="0" w:color="auto"/>
                                            <w:bottom w:val="none" w:sz="0" w:space="0" w:color="auto"/>
                                            <w:right w:val="none" w:sz="0" w:space="0" w:color="auto"/>
                                          </w:divBdr>
                                          <w:divsChild>
                                            <w:div w:id="1366060818">
                                              <w:marLeft w:val="240"/>
                                              <w:marRight w:val="0"/>
                                              <w:marTop w:val="0"/>
                                              <w:marBottom w:val="0"/>
                                              <w:divBdr>
                                                <w:top w:val="none" w:sz="0" w:space="0" w:color="auto"/>
                                                <w:left w:val="none" w:sz="0" w:space="0" w:color="auto"/>
                                                <w:bottom w:val="none" w:sz="0" w:space="0" w:color="auto"/>
                                                <w:right w:val="none" w:sz="0" w:space="0" w:color="auto"/>
                                              </w:divBdr>
                                            </w:div>
                                          </w:divsChild>
                                        </w:div>
                                        <w:div w:id="228728654">
                                          <w:marLeft w:val="0"/>
                                          <w:marRight w:val="0"/>
                                          <w:marTop w:val="0"/>
                                          <w:marBottom w:val="0"/>
                                          <w:divBdr>
                                            <w:top w:val="none" w:sz="0" w:space="0" w:color="auto"/>
                                            <w:left w:val="none" w:sz="0" w:space="0" w:color="auto"/>
                                            <w:bottom w:val="none" w:sz="0" w:space="0" w:color="auto"/>
                                            <w:right w:val="none" w:sz="0" w:space="0" w:color="auto"/>
                                          </w:divBdr>
                                          <w:divsChild>
                                            <w:div w:id="150028496">
                                              <w:marLeft w:val="240"/>
                                              <w:marRight w:val="0"/>
                                              <w:marTop w:val="0"/>
                                              <w:marBottom w:val="0"/>
                                              <w:divBdr>
                                                <w:top w:val="none" w:sz="0" w:space="0" w:color="auto"/>
                                                <w:left w:val="none" w:sz="0" w:space="0" w:color="auto"/>
                                                <w:bottom w:val="none" w:sz="0" w:space="0" w:color="auto"/>
                                                <w:right w:val="none" w:sz="0" w:space="0" w:color="auto"/>
                                              </w:divBdr>
                                            </w:div>
                                          </w:divsChild>
                                        </w:div>
                                        <w:div w:id="1144349111">
                                          <w:marLeft w:val="0"/>
                                          <w:marRight w:val="0"/>
                                          <w:marTop w:val="0"/>
                                          <w:marBottom w:val="0"/>
                                          <w:divBdr>
                                            <w:top w:val="none" w:sz="0" w:space="0" w:color="auto"/>
                                            <w:left w:val="none" w:sz="0" w:space="0" w:color="auto"/>
                                            <w:bottom w:val="none" w:sz="0" w:space="0" w:color="auto"/>
                                            <w:right w:val="none" w:sz="0" w:space="0" w:color="auto"/>
                                          </w:divBdr>
                                          <w:divsChild>
                                            <w:div w:id="72944342">
                                              <w:marLeft w:val="240"/>
                                              <w:marRight w:val="0"/>
                                              <w:marTop w:val="0"/>
                                              <w:marBottom w:val="0"/>
                                              <w:divBdr>
                                                <w:top w:val="none" w:sz="0" w:space="0" w:color="auto"/>
                                                <w:left w:val="none" w:sz="0" w:space="0" w:color="auto"/>
                                                <w:bottom w:val="none" w:sz="0" w:space="0" w:color="auto"/>
                                                <w:right w:val="none" w:sz="0" w:space="0" w:color="auto"/>
                                              </w:divBdr>
                                            </w:div>
                                          </w:divsChild>
                                        </w:div>
                                        <w:div w:id="632298916">
                                          <w:marLeft w:val="0"/>
                                          <w:marRight w:val="0"/>
                                          <w:marTop w:val="0"/>
                                          <w:marBottom w:val="0"/>
                                          <w:divBdr>
                                            <w:top w:val="none" w:sz="0" w:space="0" w:color="auto"/>
                                            <w:left w:val="none" w:sz="0" w:space="0" w:color="auto"/>
                                            <w:bottom w:val="none" w:sz="0" w:space="0" w:color="auto"/>
                                            <w:right w:val="none" w:sz="0" w:space="0" w:color="auto"/>
                                          </w:divBdr>
                                          <w:divsChild>
                                            <w:div w:id="1260411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4624">
      <w:bodyDiv w:val="1"/>
      <w:marLeft w:val="0"/>
      <w:marRight w:val="0"/>
      <w:marTop w:val="0"/>
      <w:marBottom w:val="0"/>
      <w:divBdr>
        <w:top w:val="none" w:sz="0" w:space="0" w:color="auto"/>
        <w:left w:val="none" w:sz="0" w:space="0" w:color="auto"/>
        <w:bottom w:val="none" w:sz="0" w:space="0" w:color="auto"/>
        <w:right w:val="none" w:sz="0" w:space="0" w:color="auto"/>
      </w:divBdr>
      <w:divsChild>
        <w:div w:id="1814447375">
          <w:marLeft w:val="0"/>
          <w:marRight w:val="0"/>
          <w:marTop w:val="0"/>
          <w:marBottom w:val="0"/>
          <w:divBdr>
            <w:top w:val="none" w:sz="0" w:space="0" w:color="auto"/>
            <w:left w:val="none" w:sz="0" w:space="0" w:color="auto"/>
            <w:bottom w:val="none" w:sz="0" w:space="0" w:color="auto"/>
            <w:right w:val="none" w:sz="0" w:space="0" w:color="auto"/>
          </w:divBdr>
          <w:divsChild>
            <w:div w:id="122964520">
              <w:marLeft w:val="0"/>
              <w:marRight w:val="0"/>
              <w:marTop w:val="0"/>
              <w:marBottom w:val="660"/>
              <w:divBdr>
                <w:top w:val="none" w:sz="0" w:space="0" w:color="auto"/>
                <w:left w:val="none" w:sz="0" w:space="0" w:color="auto"/>
                <w:bottom w:val="none" w:sz="0" w:space="0" w:color="auto"/>
                <w:right w:val="none" w:sz="0" w:space="0" w:color="auto"/>
              </w:divBdr>
              <w:divsChild>
                <w:div w:id="1698121823">
                  <w:marLeft w:val="0"/>
                  <w:marRight w:val="0"/>
                  <w:marTop w:val="0"/>
                  <w:marBottom w:val="0"/>
                  <w:divBdr>
                    <w:top w:val="none" w:sz="0" w:space="0" w:color="auto"/>
                    <w:left w:val="none" w:sz="0" w:space="0" w:color="auto"/>
                    <w:bottom w:val="none" w:sz="0" w:space="0" w:color="auto"/>
                    <w:right w:val="none" w:sz="0" w:space="0" w:color="auto"/>
                  </w:divBdr>
                  <w:divsChild>
                    <w:div w:id="1517421738">
                      <w:marLeft w:val="0"/>
                      <w:marRight w:val="0"/>
                      <w:marTop w:val="0"/>
                      <w:marBottom w:val="0"/>
                      <w:divBdr>
                        <w:top w:val="none" w:sz="0" w:space="0" w:color="auto"/>
                        <w:left w:val="none" w:sz="0" w:space="0" w:color="auto"/>
                        <w:bottom w:val="none" w:sz="0" w:space="0" w:color="auto"/>
                        <w:right w:val="none" w:sz="0" w:space="0" w:color="auto"/>
                      </w:divBdr>
                      <w:divsChild>
                        <w:div w:id="599335867">
                          <w:marLeft w:val="0"/>
                          <w:marRight w:val="0"/>
                          <w:marTop w:val="0"/>
                          <w:marBottom w:val="0"/>
                          <w:divBdr>
                            <w:top w:val="none" w:sz="0" w:space="0" w:color="auto"/>
                            <w:left w:val="none" w:sz="0" w:space="0" w:color="auto"/>
                            <w:bottom w:val="none" w:sz="0" w:space="0" w:color="auto"/>
                            <w:right w:val="none" w:sz="0" w:space="0" w:color="auto"/>
                          </w:divBdr>
                          <w:divsChild>
                            <w:div w:id="1523935761">
                              <w:marLeft w:val="-120"/>
                              <w:marRight w:val="-120"/>
                              <w:marTop w:val="0"/>
                              <w:marBottom w:val="0"/>
                              <w:divBdr>
                                <w:top w:val="none" w:sz="0" w:space="0" w:color="auto"/>
                                <w:left w:val="none" w:sz="0" w:space="0" w:color="auto"/>
                                <w:bottom w:val="none" w:sz="0" w:space="0" w:color="auto"/>
                                <w:right w:val="none" w:sz="0" w:space="0" w:color="auto"/>
                              </w:divBdr>
                              <w:divsChild>
                                <w:div w:id="586156685">
                                  <w:marLeft w:val="0"/>
                                  <w:marRight w:val="0"/>
                                  <w:marTop w:val="0"/>
                                  <w:marBottom w:val="0"/>
                                  <w:divBdr>
                                    <w:top w:val="none" w:sz="0" w:space="0" w:color="auto"/>
                                    <w:left w:val="none" w:sz="0" w:space="0" w:color="auto"/>
                                    <w:bottom w:val="none" w:sz="0" w:space="0" w:color="auto"/>
                                    <w:right w:val="none" w:sz="0" w:space="0" w:color="auto"/>
                                  </w:divBdr>
                                  <w:divsChild>
                                    <w:div w:id="229653926">
                                      <w:marLeft w:val="0"/>
                                      <w:marRight w:val="0"/>
                                      <w:marTop w:val="0"/>
                                      <w:marBottom w:val="0"/>
                                      <w:divBdr>
                                        <w:top w:val="none" w:sz="0" w:space="0" w:color="auto"/>
                                        <w:left w:val="none" w:sz="0" w:space="0" w:color="auto"/>
                                        <w:bottom w:val="none" w:sz="0" w:space="0" w:color="auto"/>
                                        <w:right w:val="none" w:sz="0" w:space="0" w:color="auto"/>
                                      </w:divBdr>
                                      <w:divsChild>
                                        <w:div w:id="970524753">
                                          <w:marLeft w:val="0"/>
                                          <w:marRight w:val="0"/>
                                          <w:marTop w:val="0"/>
                                          <w:marBottom w:val="0"/>
                                          <w:divBdr>
                                            <w:top w:val="none" w:sz="0" w:space="0" w:color="auto"/>
                                            <w:left w:val="none" w:sz="0" w:space="0" w:color="auto"/>
                                            <w:bottom w:val="none" w:sz="0" w:space="0" w:color="auto"/>
                                            <w:right w:val="none" w:sz="0" w:space="0" w:color="auto"/>
                                          </w:divBdr>
                                          <w:divsChild>
                                            <w:div w:id="1197502904">
                                              <w:marLeft w:val="240"/>
                                              <w:marRight w:val="0"/>
                                              <w:marTop w:val="0"/>
                                              <w:marBottom w:val="0"/>
                                              <w:divBdr>
                                                <w:top w:val="none" w:sz="0" w:space="0" w:color="auto"/>
                                                <w:left w:val="none" w:sz="0" w:space="0" w:color="auto"/>
                                                <w:bottom w:val="none" w:sz="0" w:space="0" w:color="auto"/>
                                                <w:right w:val="none" w:sz="0" w:space="0" w:color="auto"/>
                                              </w:divBdr>
                                            </w:div>
                                          </w:divsChild>
                                        </w:div>
                                        <w:div w:id="1772357574">
                                          <w:marLeft w:val="0"/>
                                          <w:marRight w:val="0"/>
                                          <w:marTop w:val="0"/>
                                          <w:marBottom w:val="0"/>
                                          <w:divBdr>
                                            <w:top w:val="none" w:sz="0" w:space="0" w:color="auto"/>
                                            <w:left w:val="none" w:sz="0" w:space="0" w:color="auto"/>
                                            <w:bottom w:val="none" w:sz="0" w:space="0" w:color="auto"/>
                                            <w:right w:val="none" w:sz="0" w:space="0" w:color="auto"/>
                                          </w:divBdr>
                                          <w:divsChild>
                                            <w:div w:id="561450978">
                                              <w:marLeft w:val="240"/>
                                              <w:marRight w:val="0"/>
                                              <w:marTop w:val="0"/>
                                              <w:marBottom w:val="0"/>
                                              <w:divBdr>
                                                <w:top w:val="none" w:sz="0" w:space="0" w:color="auto"/>
                                                <w:left w:val="none" w:sz="0" w:space="0" w:color="auto"/>
                                                <w:bottom w:val="none" w:sz="0" w:space="0" w:color="auto"/>
                                                <w:right w:val="none" w:sz="0" w:space="0" w:color="auto"/>
                                              </w:divBdr>
                                            </w:div>
                                          </w:divsChild>
                                        </w:div>
                                        <w:div w:id="1675760033">
                                          <w:marLeft w:val="0"/>
                                          <w:marRight w:val="0"/>
                                          <w:marTop w:val="0"/>
                                          <w:marBottom w:val="0"/>
                                          <w:divBdr>
                                            <w:top w:val="none" w:sz="0" w:space="0" w:color="auto"/>
                                            <w:left w:val="none" w:sz="0" w:space="0" w:color="auto"/>
                                            <w:bottom w:val="none" w:sz="0" w:space="0" w:color="auto"/>
                                            <w:right w:val="none" w:sz="0" w:space="0" w:color="auto"/>
                                          </w:divBdr>
                                          <w:divsChild>
                                            <w:div w:id="1641690892">
                                              <w:marLeft w:val="240"/>
                                              <w:marRight w:val="0"/>
                                              <w:marTop w:val="0"/>
                                              <w:marBottom w:val="0"/>
                                              <w:divBdr>
                                                <w:top w:val="none" w:sz="0" w:space="0" w:color="auto"/>
                                                <w:left w:val="none" w:sz="0" w:space="0" w:color="auto"/>
                                                <w:bottom w:val="none" w:sz="0" w:space="0" w:color="auto"/>
                                                <w:right w:val="none" w:sz="0" w:space="0" w:color="auto"/>
                                              </w:divBdr>
                                            </w:div>
                                          </w:divsChild>
                                        </w:div>
                                        <w:div w:id="1508249047">
                                          <w:marLeft w:val="0"/>
                                          <w:marRight w:val="0"/>
                                          <w:marTop w:val="0"/>
                                          <w:marBottom w:val="0"/>
                                          <w:divBdr>
                                            <w:top w:val="none" w:sz="0" w:space="0" w:color="auto"/>
                                            <w:left w:val="none" w:sz="0" w:space="0" w:color="auto"/>
                                            <w:bottom w:val="none" w:sz="0" w:space="0" w:color="auto"/>
                                            <w:right w:val="none" w:sz="0" w:space="0" w:color="auto"/>
                                          </w:divBdr>
                                          <w:divsChild>
                                            <w:div w:id="1785927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81206">
      <w:bodyDiv w:val="1"/>
      <w:marLeft w:val="0"/>
      <w:marRight w:val="0"/>
      <w:marTop w:val="0"/>
      <w:marBottom w:val="0"/>
      <w:divBdr>
        <w:top w:val="none" w:sz="0" w:space="0" w:color="auto"/>
        <w:left w:val="none" w:sz="0" w:space="0" w:color="auto"/>
        <w:bottom w:val="none" w:sz="0" w:space="0" w:color="auto"/>
        <w:right w:val="none" w:sz="0" w:space="0" w:color="auto"/>
      </w:divBdr>
      <w:divsChild>
        <w:div w:id="165756912">
          <w:marLeft w:val="0"/>
          <w:marRight w:val="0"/>
          <w:marTop w:val="0"/>
          <w:marBottom w:val="0"/>
          <w:divBdr>
            <w:top w:val="none" w:sz="0" w:space="0" w:color="auto"/>
            <w:left w:val="none" w:sz="0" w:space="0" w:color="auto"/>
            <w:bottom w:val="none" w:sz="0" w:space="0" w:color="auto"/>
            <w:right w:val="none" w:sz="0" w:space="0" w:color="auto"/>
          </w:divBdr>
          <w:divsChild>
            <w:div w:id="264773521">
              <w:marLeft w:val="0"/>
              <w:marRight w:val="0"/>
              <w:marTop w:val="120"/>
              <w:marBottom w:val="0"/>
              <w:divBdr>
                <w:top w:val="none" w:sz="0" w:space="0" w:color="auto"/>
                <w:left w:val="none" w:sz="0" w:space="0" w:color="auto"/>
                <w:bottom w:val="none" w:sz="0" w:space="0" w:color="auto"/>
                <w:right w:val="none" w:sz="0" w:space="0" w:color="auto"/>
              </w:divBdr>
            </w:div>
          </w:divsChild>
        </w:div>
        <w:div w:id="389885559">
          <w:marLeft w:val="0"/>
          <w:marRight w:val="0"/>
          <w:marTop w:val="240"/>
          <w:marBottom w:val="0"/>
          <w:divBdr>
            <w:top w:val="none" w:sz="0" w:space="0" w:color="auto"/>
            <w:left w:val="none" w:sz="0" w:space="0" w:color="auto"/>
            <w:bottom w:val="none" w:sz="0" w:space="0" w:color="auto"/>
            <w:right w:val="none" w:sz="0" w:space="0" w:color="auto"/>
          </w:divBdr>
          <w:divsChild>
            <w:div w:id="1928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fidtc.ir" TargetMode="External"/><Relationship Id="rId5" Type="http://schemas.openxmlformats.org/officeDocument/2006/relationships/hyperlink" Target="https://sefidtc.ir/what-is-a-letter-of-intent-lo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dc:creator>
  <cp:keywords/>
  <dc:description/>
  <cp:lastModifiedBy>14</cp:lastModifiedBy>
  <cp:revision>8</cp:revision>
  <dcterms:created xsi:type="dcterms:W3CDTF">2024-02-17T06:52:00Z</dcterms:created>
  <dcterms:modified xsi:type="dcterms:W3CDTF">2024-02-18T13:49:00Z</dcterms:modified>
</cp:coreProperties>
</file>